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F9FE6" w14:textId="77777777" w:rsidR="00D964F1" w:rsidRDefault="00C442F9" w:rsidP="00D964F1">
      <w:pPr>
        <w:tabs>
          <w:tab w:val="left" w:pos="567"/>
        </w:tabs>
        <w:spacing w:after="0" w:line="264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 xml:space="preserve">дополнительного профессионального образования </w:t>
      </w:r>
    </w:p>
    <w:p w14:paraId="03A8952D" w14:textId="06F6FF41" w:rsidR="00C442F9" w:rsidRPr="00C442F9" w:rsidRDefault="00D964F1" w:rsidP="00D964F1">
      <w:pPr>
        <w:tabs>
          <w:tab w:val="left" w:pos="567"/>
        </w:tabs>
        <w:spacing w:after="0" w:line="264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Повышение квалификации </w:t>
      </w:r>
      <w:r w:rsidR="00C442F9" w:rsidRPr="00C442F9">
        <w:rPr>
          <w:rFonts w:ascii="Times New Roman" w:eastAsia="Calibri" w:hAnsi="Times New Roman"/>
          <w:b/>
          <w:color w:val="000000"/>
          <w:sz w:val="24"/>
          <w:szCs w:val="24"/>
        </w:rPr>
        <w:t>«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Актуальные вопросы организации здравоохранения и общественного здоровья</w:t>
      </w:r>
      <w:r w:rsidR="00C442F9"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A547D3E" w14:textId="77777777" w:rsidR="00D964F1" w:rsidRDefault="00C442F9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Для реализации рабочей программы цикла </w:t>
      </w:r>
      <w:r w:rsidR="00D964F1">
        <w:rPr>
          <w:rFonts w:ascii="Times New Roman" w:eastAsia="Calibri" w:hAnsi="Times New Roman"/>
          <w:color w:val="000000"/>
          <w:sz w:val="24"/>
          <w:szCs w:val="24"/>
        </w:rPr>
        <w:t xml:space="preserve">повышения квалификации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дополнительного профессионального образования «</w:t>
      </w:r>
      <w:r w:rsidR="00D964F1">
        <w:rPr>
          <w:rFonts w:ascii="Times New Roman" w:eastAsia="Calibri" w:hAnsi="Times New Roman"/>
          <w:color w:val="000000"/>
          <w:sz w:val="24"/>
          <w:szCs w:val="24"/>
        </w:rPr>
        <w:t>Актуальные вопросы организации здравоохранения и общественного здоровья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необходимым перечнем материально-технического и учебно-методического обеспечения, которое включает в себя</w:t>
      </w:r>
      <w:r w:rsidR="00D964F1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56F2BCB5" w14:textId="5C6545D8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1)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специально оборудованные помещения для проведения учебных занятий</w:t>
      </w:r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93E5494" w14:textId="7C2DD688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учебно-методическ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ие пособия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и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раздаточные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материал</w:t>
      </w:r>
      <w:r>
        <w:rPr>
          <w:rFonts w:ascii="Times New Roman" w:eastAsia="Calibri" w:hAnsi="Times New Roman"/>
          <w:color w:val="000000"/>
          <w:sz w:val="24"/>
          <w:szCs w:val="24"/>
        </w:rPr>
        <w:t>ы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273F9007" w14:textId="64A28660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) доступ к электронным библиотечным системам, </w:t>
      </w:r>
      <w:proofErr w:type="spellStart"/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3777C098" w:rsidR="00C442F9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4)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материально-техническ</w:t>
      </w:r>
      <w:r>
        <w:rPr>
          <w:rFonts w:ascii="Times New Roman" w:eastAsia="Calibri" w:hAnsi="Times New Roman"/>
          <w:color w:val="000000"/>
          <w:sz w:val="24"/>
          <w:szCs w:val="24"/>
        </w:rPr>
        <w:t>ую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баз</w:t>
      </w:r>
      <w:r>
        <w:rPr>
          <w:rFonts w:ascii="Times New Roman" w:eastAsia="Calibri" w:hAnsi="Times New Roman"/>
          <w:color w:val="000000"/>
          <w:sz w:val="24"/>
          <w:szCs w:val="24"/>
        </w:rPr>
        <w:t>у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, обеспечивающ</w:t>
      </w:r>
      <w:r>
        <w:rPr>
          <w:rFonts w:ascii="Times New Roman" w:eastAsia="Calibri" w:hAnsi="Times New Roman"/>
          <w:color w:val="000000"/>
          <w:sz w:val="24"/>
          <w:szCs w:val="24"/>
        </w:rPr>
        <w:t>ую организацию обучения.</w:t>
      </w:r>
    </w:p>
    <w:p w14:paraId="28CF658E" w14:textId="77777777" w:rsidR="00D964F1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AAA0020" w14:textId="17718922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3 этаже главного корпуса Кемеровского государственного медицинского университета на кафедре общественного здоровья, организации и экономики здравоохранения им. профессора А.Д. Ткачева.</w:t>
      </w:r>
    </w:p>
    <w:p w14:paraId="778DFB58" w14:textId="77777777" w:rsidR="00D964F1" w:rsidRDefault="00D964F1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6D38997" w14:textId="77777777" w:rsidR="00C442F9" w:rsidRPr="00BD2962" w:rsidRDefault="00C442F9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2191B844" w14:textId="12F09EF3" w:rsidR="00D964F1" w:rsidRPr="00864F6B" w:rsidRDefault="00D964F1" w:rsidP="00D964F1">
      <w:pPr>
        <w:pStyle w:val="a3"/>
        <w:ind w:right="552" w:firstLine="851"/>
        <w:jc w:val="both"/>
      </w:pPr>
      <w:r w:rsidRPr="00864F6B">
        <w:t xml:space="preserve">Учебные комнаты, лекционные залы, компьютерные классы, комната для </w:t>
      </w:r>
      <w:r>
        <w:t>с</w:t>
      </w:r>
      <w:r w:rsidRPr="00864F6B">
        <w:t>амостоятельной подготовки</w:t>
      </w:r>
    </w:p>
    <w:p w14:paraId="4BA172FB" w14:textId="77777777" w:rsidR="00C442F9" w:rsidRPr="00BD2962" w:rsidRDefault="00C442F9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0EF62650" w14:textId="77777777" w:rsidR="00D964F1" w:rsidRPr="00D964F1" w:rsidRDefault="00D964F1" w:rsidP="00D964F1">
      <w:pPr>
        <w:widowControl w:val="0"/>
        <w:autoSpaceDE w:val="0"/>
        <w:autoSpaceDN w:val="0"/>
        <w:spacing w:before="4" w:after="0" w:line="235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Средства</w:t>
      </w:r>
      <w:r w:rsidRPr="00D964F1">
        <w:rPr>
          <w:rFonts w:ascii="Times New Roman" w:hAnsi="Times New Roman"/>
          <w:b/>
          <w:spacing w:val="-3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обучения:</w:t>
      </w:r>
    </w:p>
    <w:p w14:paraId="142894B8" w14:textId="77777777" w:rsidR="00D964F1" w:rsidRPr="00D964F1" w:rsidRDefault="00D964F1" w:rsidP="00D964F1">
      <w:pPr>
        <w:widowControl w:val="0"/>
        <w:autoSpaceDE w:val="0"/>
        <w:autoSpaceDN w:val="0"/>
        <w:spacing w:before="12" w:after="0" w:line="271" w:lineRule="exact"/>
        <w:ind w:left="284" w:right="552" w:firstLine="567"/>
        <w:jc w:val="both"/>
        <w:rPr>
          <w:rFonts w:ascii="Times New Roman" w:hAnsi="Times New Roman"/>
          <w:b/>
          <w:sz w:val="24"/>
          <w:u w:val="thick"/>
          <w:lang w:eastAsia="en-US"/>
        </w:rPr>
      </w:pPr>
      <w:r w:rsidRPr="00D964F1">
        <w:rPr>
          <w:rFonts w:ascii="Times New Roman" w:hAnsi="Times New Roman"/>
          <w:b/>
          <w:sz w:val="24"/>
          <w:u w:val="thick"/>
          <w:lang w:eastAsia="en-US"/>
        </w:rPr>
        <w:t>Технические</w:t>
      </w:r>
      <w:r w:rsidRPr="00D964F1">
        <w:rPr>
          <w:rFonts w:ascii="Times New Roman" w:hAnsi="Times New Roman"/>
          <w:b/>
          <w:spacing w:val="-4"/>
          <w:sz w:val="24"/>
          <w:u w:val="thick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u w:val="thick"/>
          <w:lang w:eastAsia="en-US"/>
        </w:rPr>
        <w:t>средства:</w:t>
      </w:r>
    </w:p>
    <w:p w14:paraId="73DE1F85" w14:textId="77777777" w:rsidR="00D964F1" w:rsidRPr="00D964F1" w:rsidRDefault="00D964F1" w:rsidP="00D964F1">
      <w:pPr>
        <w:widowControl w:val="0"/>
        <w:autoSpaceDE w:val="0"/>
        <w:autoSpaceDN w:val="0"/>
        <w:spacing w:before="12" w:after="0" w:line="271" w:lineRule="exact"/>
        <w:ind w:left="284" w:right="552" w:firstLine="567"/>
        <w:jc w:val="both"/>
        <w:rPr>
          <w:rFonts w:ascii="Times New Roman" w:hAnsi="Times New Roman"/>
          <w:sz w:val="24"/>
          <w:lang w:eastAsia="en-US"/>
        </w:rPr>
      </w:pPr>
      <w:r w:rsidRPr="00D964F1">
        <w:rPr>
          <w:rFonts w:ascii="Times New Roman" w:hAnsi="Times New Roman"/>
          <w:sz w:val="24"/>
          <w:lang w:eastAsia="en-US"/>
        </w:rPr>
        <w:t>Мультимедийный комплекс (ноутбук, проектор, экран), аудиоколонки, ноутбуки с выходом с интернет, интерактивная доска</w:t>
      </w:r>
    </w:p>
    <w:p w14:paraId="2B6C38DD" w14:textId="77777777" w:rsidR="00D964F1" w:rsidRPr="00D964F1" w:rsidRDefault="00D964F1" w:rsidP="00D964F1">
      <w:pPr>
        <w:widowControl w:val="0"/>
        <w:autoSpaceDE w:val="0"/>
        <w:autoSpaceDN w:val="0"/>
        <w:spacing w:before="8" w:after="0" w:line="272" w:lineRule="exact"/>
        <w:ind w:left="284" w:right="552" w:firstLine="567"/>
        <w:jc w:val="both"/>
        <w:rPr>
          <w:rFonts w:ascii="Times New Roman" w:hAnsi="Times New Roman"/>
          <w:b/>
          <w:sz w:val="24"/>
          <w:lang w:eastAsia="en-US"/>
        </w:rPr>
      </w:pPr>
      <w:r w:rsidRPr="00D964F1">
        <w:rPr>
          <w:rFonts w:ascii="Times New Roman" w:hAnsi="Times New Roman"/>
          <w:b/>
          <w:sz w:val="24"/>
          <w:u w:val="thick"/>
          <w:lang w:eastAsia="en-US"/>
        </w:rPr>
        <w:t>Демонстрационные</w:t>
      </w:r>
      <w:r w:rsidRPr="00D964F1">
        <w:rPr>
          <w:rFonts w:ascii="Times New Roman" w:hAnsi="Times New Roman"/>
          <w:b/>
          <w:spacing w:val="-5"/>
          <w:sz w:val="24"/>
          <w:u w:val="thick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u w:val="thick"/>
          <w:lang w:eastAsia="en-US"/>
        </w:rPr>
        <w:t>материалы:</w:t>
      </w:r>
    </w:p>
    <w:p w14:paraId="71CE4063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spacing w:val="-57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eastAsia="en-US"/>
        </w:rPr>
        <w:t>наборы мультимедийных презентаций, таблицы, схемы</w:t>
      </w:r>
      <w:r w:rsidRPr="00D964F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</w:p>
    <w:p w14:paraId="10890875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Оценочные</w:t>
      </w:r>
      <w:r w:rsidRPr="00D964F1">
        <w:rPr>
          <w:rFonts w:ascii="Times New Roman" w:hAnsi="Times New Roman"/>
          <w:b/>
          <w:spacing w:val="-3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средства</w:t>
      </w:r>
      <w:r w:rsidRPr="00D964F1">
        <w:rPr>
          <w:rFonts w:ascii="Times New Roman" w:hAnsi="Times New Roman"/>
          <w:b/>
          <w:spacing w:val="-1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на печатной основе:</w:t>
      </w:r>
    </w:p>
    <w:p w14:paraId="741638F5" w14:textId="1D317F9D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spacing w:val="-57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eastAsia="en-US"/>
        </w:rPr>
        <w:t>ситуационные задачи</w:t>
      </w:r>
      <w:r w:rsidRPr="00D964F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</w:p>
    <w:p w14:paraId="139401A6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Учебные</w:t>
      </w:r>
      <w:r w:rsidRPr="00D964F1">
        <w:rPr>
          <w:rFonts w:ascii="Times New Roman" w:hAnsi="Times New Roman"/>
          <w:b/>
          <w:spacing w:val="-3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материалы:</w:t>
      </w:r>
    </w:p>
    <w:p w14:paraId="300FED7C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spacing w:val="-57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eastAsia="en-US"/>
        </w:rPr>
        <w:t>учебники,</w:t>
      </w:r>
      <w:r w:rsidRPr="00D964F1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учебные</w:t>
      </w:r>
      <w:r w:rsidRPr="00D964F1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пособия,</w:t>
      </w:r>
      <w:r w:rsidRPr="00D964F1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раздаточные</w:t>
      </w:r>
      <w:r w:rsidRPr="00D964F1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дидактические</w:t>
      </w:r>
      <w:r w:rsidRPr="00D964F1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материалы</w:t>
      </w:r>
      <w:r w:rsidRPr="00D964F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</w:p>
    <w:p w14:paraId="6E168004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Программное</w:t>
      </w:r>
      <w:r w:rsidRPr="00D964F1">
        <w:rPr>
          <w:rFonts w:ascii="Times New Roman" w:hAnsi="Times New Roman"/>
          <w:b/>
          <w:spacing w:val="-11"/>
          <w:sz w:val="24"/>
          <w:szCs w:val="24"/>
          <w:u w:val="single"/>
          <w:lang w:val="en-US"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обеспечение</w:t>
      </w:r>
      <w:r w:rsidRPr="00D964F1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:</w:t>
      </w:r>
    </w:p>
    <w:p w14:paraId="703A0EB7" w14:textId="77777777" w:rsidR="00D964F1" w:rsidRPr="00D964F1" w:rsidRDefault="00D964F1" w:rsidP="00D964F1">
      <w:pPr>
        <w:widowControl w:val="0"/>
        <w:autoSpaceDE w:val="0"/>
        <w:autoSpaceDN w:val="0"/>
        <w:spacing w:after="0" w:line="240" w:lineRule="auto"/>
        <w:ind w:left="284" w:right="552" w:firstLine="567"/>
        <w:jc w:val="both"/>
        <w:rPr>
          <w:rFonts w:ascii="Times New Roman" w:hAnsi="Times New Roman"/>
          <w:spacing w:val="1"/>
          <w:sz w:val="24"/>
          <w:szCs w:val="24"/>
          <w:lang w:val="en-US" w:eastAsia="en-US"/>
        </w:rPr>
      </w:pPr>
      <w:r w:rsidRPr="00D964F1">
        <w:rPr>
          <w:rFonts w:ascii="Times New Roman" w:hAnsi="Times New Roman"/>
          <w:sz w:val="24"/>
          <w:szCs w:val="24"/>
          <w:lang w:val="en-US" w:eastAsia="en-US"/>
        </w:rPr>
        <w:t>Microsoft Windows 7 Professional</w:t>
      </w:r>
      <w:r w:rsidRPr="00D964F1">
        <w:rPr>
          <w:rFonts w:ascii="Times New Roman" w:hAnsi="Times New Roman"/>
          <w:spacing w:val="1"/>
          <w:sz w:val="24"/>
          <w:szCs w:val="24"/>
          <w:lang w:val="en-US" w:eastAsia="en-US"/>
        </w:rPr>
        <w:t xml:space="preserve"> </w:t>
      </w:r>
    </w:p>
    <w:p w14:paraId="7E5366A8" w14:textId="77777777" w:rsidR="00D964F1" w:rsidRPr="00D964F1" w:rsidRDefault="00D964F1" w:rsidP="00D964F1">
      <w:pPr>
        <w:widowControl w:val="0"/>
        <w:autoSpaceDE w:val="0"/>
        <w:autoSpaceDN w:val="0"/>
        <w:spacing w:after="0" w:line="240" w:lineRule="auto"/>
        <w:ind w:left="284" w:right="552" w:firstLine="567"/>
        <w:jc w:val="both"/>
        <w:rPr>
          <w:rFonts w:ascii="Times New Roman" w:hAnsi="Times New Roman"/>
          <w:spacing w:val="1"/>
          <w:sz w:val="24"/>
          <w:szCs w:val="24"/>
          <w:lang w:val="en-US" w:eastAsia="en-US"/>
        </w:rPr>
      </w:pPr>
      <w:r w:rsidRPr="00D964F1">
        <w:rPr>
          <w:rFonts w:ascii="Times New Roman" w:hAnsi="Times New Roman"/>
          <w:sz w:val="24"/>
          <w:szCs w:val="24"/>
          <w:lang w:val="en-US" w:eastAsia="en-US"/>
        </w:rPr>
        <w:t>Microsoft Office 10 Standard</w:t>
      </w:r>
      <w:r w:rsidRPr="00D964F1">
        <w:rPr>
          <w:rFonts w:ascii="Times New Roman" w:hAnsi="Times New Roman"/>
          <w:spacing w:val="1"/>
          <w:sz w:val="24"/>
          <w:szCs w:val="24"/>
          <w:lang w:val="en-US" w:eastAsia="en-US"/>
        </w:rPr>
        <w:t xml:space="preserve"> </w:t>
      </w:r>
    </w:p>
    <w:p w14:paraId="609635B0" w14:textId="77777777" w:rsidR="00D964F1" w:rsidRPr="00D964F1" w:rsidRDefault="00D964F1" w:rsidP="00D964F1">
      <w:pPr>
        <w:widowControl w:val="0"/>
        <w:autoSpaceDE w:val="0"/>
        <w:autoSpaceDN w:val="0"/>
        <w:spacing w:after="0" w:line="240" w:lineRule="auto"/>
        <w:ind w:left="284" w:right="552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val="en-US" w:eastAsia="en-US"/>
        </w:rPr>
        <w:t>Microsoft</w:t>
      </w:r>
      <w:r w:rsidRPr="00D964F1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val="en-US" w:eastAsia="en-US"/>
        </w:rPr>
        <w:t>Windows</w:t>
      </w:r>
      <w:r w:rsidRPr="00D964F1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8.1</w:t>
      </w:r>
      <w:r w:rsidRPr="00D964F1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val="en-US" w:eastAsia="en-US"/>
        </w:rPr>
        <w:t>Professional</w:t>
      </w:r>
    </w:p>
    <w:p w14:paraId="0CA98B9E" w14:textId="77777777" w:rsidR="00C44F9B" w:rsidRDefault="00C44F9B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</w:pPr>
      <w:bookmarkStart w:id="0" w:name="_GoBack"/>
      <w:bookmarkEnd w:id="0"/>
    </w:p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F9"/>
    <w:rsid w:val="00554994"/>
    <w:rsid w:val="00C442F9"/>
    <w:rsid w:val="00C44F9B"/>
    <w:rsid w:val="00D9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64F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964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Наталья Валерьевна Копытина</cp:lastModifiedBy>
  <cp:revision>3</cp:revision>
  <dcterms:created xsi:type="dcterms:W3CDTF">2022-04-01T04:16:00Z</dcterms:created>
  <dcterms:modified xsi:type="dcterms:W3CDTF">2022-04-05T05:12:00Z</dcterms:modified>
</cp:coreProperties>
</file>